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7A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Footlight MT Light" w:hAnsi="Footlight MT Light"/>
          <w:b/>
          <w:color w:val="000000" w:themeColor="text1"/>
          <w:sz w:val="48"/>
          <w:szCs w:val="48"/>
        </w:rPr>
        <w:t>Clarity.Choice.Change</w:t>
      </w: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r>
        <w:rPr>
          <w:rFonts w:ascii="Footlight MT Light" w:hAnsi="Footlight MT Light"/>
          <w:b/>
          <w:color w:val="000000" w:themeColor="text1"/>
          <w:sz w:val="48"/>
          <w:szCs w:val="48"/>
        </w:rPr>
        <w:t>Online Class – Workbook</w:t>
      </w: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Welcome to this month’s Live Online Class and I am delighted you are taking some time out to do the class.  </w:t>
      </w: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It will be 30 minutes of Gaining Clarity, Preparing for Making Good Choices with the aim of having wonderful change.  Enjoy </w:t>
      </w: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sym w:font="Wingdings" w:char="F04A"/>
      </w:r>
    </w:p>
    <w:p w:rsidR="00CC104D" w:rsidRDefault="00CC104D" w:rsidP="00BE2572">
      <w:pPr>
        <w:rPr>
          <w:rFonts w:ascii="Colonna MT" w:hAnsi="Colonna MT"/>
          <w:b/>
          <w:i/>
          <w:color w:val="000000" w:themeColor="text1"/>
          <w:sz w:val="48"/>
          <w:szCs w:val="48"/>
        </w:rPr>
      </w:pPr>
    </w:p>
    <w:p w:rsidR="00CC104D" w:rsidRDefault="00CC104D" w:rsidP="00CC104D">
      <w:pPr>
        <w:jc w:val="center"/>
        <w:rPr>
          <w:rFonts w:ascii="Elephant" w:hAnsi="Elephant"/>
          <w:b/>
          <w:color w:val="000000" w:themeColor="text1"/>
          <w:sz w:val="36"/>
          <w:szCs w:val="36"/>
        </w:rPr>
      </w:pPr>
      <w:r w:rsidRPr="00CC104D">
        <w:rPr>
          <w:rFonts w:ascii="Elephant" w:hAnsi="Elephant"/>
          <w:b/>
          <w:color w:val="000000" w:themeColor="text1"/>
          <w:sz w:val="36"/>
          <w:szCs w:val="36"/>
        </w:rPr>
        <w:t>5 Minute Mindset Exercise</w:t>
      </w:r>
    </w:p>
    <w:p w:rsidR="00CC104D" w:rsidRPr="00CC104D" w:rsidRDefault="00CC104D" w:rsidP="00CC104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04D">
        <w:rPr>
          <w:rFonts w:ascii="Times New Roman" w:hAnsi="Times New Roman" w:cs="Times New Roman"/>
          <w:color w:val="000000" w:themeColor="text1"/>
          <w:sz w:val="32"/>
          <w:szCs w:val="32"/>
        </w:rPr>
        <w:t>(Instructions will be given in the class)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Gratitude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 Minute of Clarity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Belief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Minute of </w:t>
      </w:r>
      <w:r w:rsidR="00BE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Visualisation</w:t>
      </w: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Allowing (Positive Affirmations)</w:t>
      </w: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57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CLARITY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CHOICES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CHANGE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My Action Plan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70"/>
        <w:gridCol w:w="1772"/>
        <w:gridCol w:w="1937"/>
        <w:gridCol w:w="1782"/>
      </w:tblGrid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Goals</w:t>
            </w: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choices bring me closer to my goals?</w:t>
            </w: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choices bring me further away from my goals?</w:t>
            </w: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action do I need to take to accomplish great change?</w:t>
            </w: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Who can help me or what can help me on my path to change?</w:t>
            </w:r>
          </w:p>
        </w:tc>
      </w:tr>
      <w:tr w:rsidR="00BE2572" w:rsidTr="00BE2572">
        <w:tc>
          <w:tcPr>
            <w:tcW w:w="1755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Lose weight)</w:t>
            </w:r>
          </w:p>
        </w:tc>
        <w:tc>
          <w:tcPr>
            <w:tcW w:w="1770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Health</w:t>
            </w:r>
            <w:r w:rsidR="00DB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eating &amp; self-love)</w:t>
            </w:r>
          </w:p>
        </w:tc>
        <w:tc>
          <w:tcPr>
            <w:tcW w:w="1772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Self-sabotage and self-loathing)</w:t>
            </w:r>
          </w:p>
        </w:tc>
        <w:tc>
          <w:tcPr>
            <w:tcW w:w="1937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Eat in a way that feels good to me, not restrictive but healthier)</w:t>
            </w:r>
          </w:p>
        </w:tc>
        <w:tc>
          <w:tcPr>
            <w:tcW w:w="1782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I could ask a friend to join me on walks or for support.  I could join an exercise class)</w:t>
            </w: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BE2572" w:rsidRPr="00BE2572" w:rsidRDefault="00BE2572" w:rsidP="00BE2572">
      <w:pPr>
        <w:jc w:val="center"/>
        <w:rPr>
          <w:rFonts w:ascii="Times New Roman" w:hAnsi="Times New Roman" w:cs="Times New Roman"/>
          <w:b/>
          <w:i/>
          <w:color w:val="FF3399"/>
          <w:sz w:val="36"/>
          <w:szCs w:val="36"/>
        </w:rPr>
      </w:pPr>
      <w:r w:rsidRPr="00BE2572">
        <w:rPr>
          <w:rFonts w:ascii="Times New Roman" w:hAnsi="Times New Roman" w:cs="Times New Roman"/>
          <w:b/>
          <w:i/>
          <w:color w:val="FF3399"/>
          <w:sz w:val="36"/>
          <w:szCs w:val="36"/>
        </w:rPr>
        <w:t>“I Can &amp; I Will Watch Me”</w:t>
      </w:r>
    </w:p>
    <w:sectPr w:rsidR="00BE2572" w:rsidRPr="00BE2572" w:rsidSect="00CC104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2B" w:rsidRDefault="0034452B" w:rsidP="00BE2572">
      <w:pPr>
        <w:spacing w:after="0" w:line="240" w:lineRule="auto"/>
      </w:pPr>
      <w:r>
        <w:separator/>
      </w:r>
    </w:p>
  </w:endnote>
  <w:endnote w:type="continuationSeparator" w:id="0">
    <w:p w:rsidR="0034452B" w:rsidRDefault="0034452B" w:rsidP="00B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72" w:rsidRDefault="0034452B">
    <w:pPr>
      <w:pStyle w:val="Footer"/>
    </w:pPr>
    <w:hyperlink r:id="rId1" w:history="1">
      <w:r w:rsidR="00BE2572" w:rsidRPr="008314DC">
        <w:rPr>
          <w:rStyle w:val="Hyperlink"/>
        </w:rPr>
        <w:t>www.itstimeforme.ie</w:t>
      </w:r>
    </w:hyperlink>
    <w:r w:rsidR="00BE2572">
      <w:rPr>
        <w:rFonts w:cstheme="minorHAnsi"/>
      </w:rPr>
      <w:t>©</w:t>
    </w:r>
    <w:r w:rsidR="00BE2572">
      <w:rPr>
        <w:rFonts w:cstheme="minorHAnsi"/>
      </w:rPr>
      <w:tab/>
    </w:r>
    <w:r w:rsidR="00BE2572">
      <w:rPr>
        <w:rFonts w:cstheme="minorHAnsi"/>
      </w:rPr>
      <w:tab/>
      <w:t>Caroline Meade</w:t>
    </w:r>
  </w:p>
  <w:p w:rsidR="00BE2572" w:rsidRDefault="00BE2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2B" w:rsidRDefault="0034452B" w:rsidP="00BE2572">
      <w:pPr>
        <w:spacing w:after="0" w:line="240" w:lineRule="auto"/>
      </w:pPr>
      <w:r>
        <w:separator/>
      </w:r>
    </w:p>
  </w:footnote>
  <w:footnote w:type="continuationSeparator" w:id="0">
    <w:p w:rsidR="0034452B" w:rsidRDefault="0034452B" w:rsidP="00B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71E9C"/>
    <w:rsid w:val="00107D70"/>
    <w:rsid w:val="00134B37"/>
    <w:rsid w:val="0034452B"/>
    <w:rsid w:val="004937F6"/>
    <w:rsid w:val="00834A7A"/>
    <w:rsid w:val="00BE2572"/>
    <w:rsid w:val="00CC104D"/>
    <w:rsid w:val="00CF5B93"/>
    <w:rsid w:val="00DB7640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2"/>
  </w:style>
  <w:style w:type="paragraph" w:styleId="Footer">
    <w:name w:val="footer"/>
    <w:basedOn w:val="Normal"/>
    <w:link w:val="Foot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2"/>
  </w:style>
  <w:style w:type="character" w:styleId="Hyperlink">
    <w:name w:val="Hyperlink"/>
    <w:basedOn w:val="DefaultParagraphFont"/>
    <w:uiPriority w:val="99"/>
    <w:unhideWhenUsed/>
    <w:rsid w:val="00BE2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EC7A-F40A-45E6-B5A2-EE37FD50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cp:lastPrinted>2017-04-10T14:24:00Z</cp:lastPrinted>
  <dcterms:created xsi:type="dcterms:W3CDTF">2017-04-13T10:55:00Z</dcterms:created>
  <dcterms:modified xsi:type="dcterms:W3CDTF">2017-04-13T10:55:00Z</dcterms:modified>
</cp:coreProperties>
</file>